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>ИРКУТСКАЯ ОБЛАСТЬ</w:t>
      </w:r>
    </w:p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>БОХАНСКИЙ  РАЙОН</w:t>
      </w:r>
    </w:p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>АДМИНИСТРАЦИЯ</w:t>
      </w:r>
    </w:p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C422CD" w:rsidRPr="007B1A14" w:rsidRDefault="00C422CD" w:rsidP="00C422CD">
      <w:pPr>
        <w:jc w:val="center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b/>
          <w:sz w:val="28"/>
          <w:szCs w:val="28"/>
        </w:rPr>
        <w:t>«ШАРАЛДАЙ»</w:t>
      </w:r>
    </w:p>
    <w:p w:rsidR="00C422CD" w:rsidRPr="007B1A14" w:rsidRDefault="00C422CD" w:rsidP="00C422CD">
      <w:pPr>
        <w:spacing w:before="2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7B1A14">
        <w:rPr>
          <w:rFonts w:ascii="Arial" w:hAnsi="Arial" w:cs="Arial"/>
          <w:b/>
          <w:sz w:val="32"/>
          <w:szCs w:val="32"/>
        </w:rPr>
        <w:t>ПОСТАНОВЛЕНИЕ</w:t>
      </w:r>
    </w:p>
    <w:p w:rsidR="00C422CD" w:rsidRDefault="00C422CD" w:rsidP="00C422CD">
      <w:pPr>
        <w:rPr>
          <w:rFonts w:ascii="Arial" w:hAnsi="Arial" w:cs="Arial"/>
          <w:b/>
          <w:sz w:val="32"/>
          <w:szCs w:val="32"/>
        </w:rPr>
      </w:pPr>
    </w:p>
    <w:p w:rsidR="00C422CD" w:rsidRPr="007B1A14" w:rsidRDefault="00C422CD" w:rsidP="00C422CD">
      <w:pPr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22.11.2017    №255                                                                                  с.Дундай</w:t>
      </w:r>
    </w:p>
    <w:p w:rsidR="00C422CD" w:rsidRPr="007B1A14" w:rsidRDefault="00C422CD" w:rsidP="00C422CD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422CD" w:rsidRPr="007B1A14" w:rsidRDefault="00C422CD" w:rsidP="00C422CD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422CD" w:rsidRPr="007B1A14" w:rsidRDefault="00C422CD" w:rsidP="00C422CD">
      <w:pPr>
        <w:tabs>
          <w:tab w:val="left" w:pos="5103"/>
          <w:tab w:val="left" w:pos="5387"/>
        </w:tabs>
        <w:spacing w:after="360"/>
        <w:ind w:right="4676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«</w:t>
      </w:r>
      <w:r w:rsidRPr="007B1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7B1A14">
        <w:rPr>
          <w:rFonts w:ascii="Arial" w:hAnsi="Arial" w:cs="Arial"/>
          <w:sz w:val="28"/>
          <w:szCs w:val="28"/>
          <w:shd w:val="clear" w:color="auto" w:fill="FFFFFF"/>
        </w:rPr>
        <w:t>администрации МО «Шаралдай</w:t>
      </w:r>
      <w:r w:rsidRPr="007B1A14">
        <w:rPr>
          <w:rFonts w:ascii="Arial" w:hAnsi="Arial" w:cs="Arial"/>
          <w:color w:val="000000"/>
          <w:sz w:val="28"/>
          <w:szCs w:val="28"/>
        </w:rPr>
        <w:t>»</w:t>
      </w:r>
    </w:p>
    <w:p w:rsidR="00C422CD" w:rsidRPr="007B1A14" w:rsidRDefault="00C422CD" w:rsidP="00C422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В соответствии с </w:t>
      </w:r>
      <w:r w:rsidRPr="007B1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частью 5 статьи 17 </w:t>
      </w:r>
      <w:r w:rsidRPr="007B1A14">
        <w:rPr>
          <w:rFonts w:ascii="Arial" w:hAnsi="Arial" w:cs="Arial"/>
          <w:color w:val="000000"/>
          <w:sz w:val="28"/>
          <w:szCs w:val="28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7B1A14">
        <w:rPr>
          <w:rFonts w:ascii="Arial" w:hAnsi="Arial" w:cs="Arial"/>
          <w:bCs/>
          <w:sz w:val="28"/>
          <w:szCs w:val="28"/>
        </w:rPr>
        <w:t xml:space="preserve">от 21.11.2013 г. № 1043 «О </w:t>
      </w:r>
      <w:r w:rsidRPr="007B1A14">
        <w:rPr>
          <w:rFonts w:ascii="Arial" w:hAnsi="Arial" w:cs="Arial"/>
          <w:sz w:val="28"/>
          <w:szCs w:val="28"/>
        </w:rPr>
        <w:t xml:space="preserve"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Правительства </w:t>
      </w:r>
      <w:r w:rsidRPr="007B1A14">
        <w:rPr>
          <w:rFonts w:ascii="Arial" w:hAnsi="Arial" w:cs="Arial"/>
          <w:color w:val="000000"/>
          <w:sz w:val="28"/>
          <w:szCs w:val="28"/>
        </w:rPr>
        <w:t>Российской Федерации</w:t>
      </w:r>
      <w:r w:rsidRPr="007B1A14">
        <w:rPr>
          <w:rFonts w:ascii="Arial" w:hAnsi="Arial" w:cs="Arial"/>
          <w:sz w:val="28"/>
          <w:szCs w:val="28"/>
        </w:rPr>
        <w:t xml:space="preserve"> от 25.01.2017г.  №73 «О внесении изменений в некоторые акты Правительства Российской Федерации», руководствуясь Уставом.</w:t>
      </w:r>
    </w:p>
    <w:p w:rsidR="00C422CD" w:rsidRPr="007B1A14" w:rsidRDefault="00C422CD" w:rsidP="00C422CD">
      <w:pPr>
        <w:spacing w:before="360" w:after="36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B1A14">
        <w:rPr>
          <w:rFonts w:ascii="Arial" w:hAnsi="Arial" w:cs="Arial"/>
          <w:b/>
          <w:color w:val="000000"/>
          <w:sz w:val="28"/>
          <w:szCs w:val="28"/>
        </w:rPr>
        <w:t>ПОСТАНОВЛЯЕТ:</w:t>
      </w:r>
    </w:p>
    <w:p w:rsidR="00C422CD" w:rsidRPr="007B1A14" w:rsidRDefault="00C422CD" w:rsidP="00C422C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B1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нужд </w:t>
      </w:r>
      <w:r w:rsidRPr="007B1A14">
        <w:rPr>
          <w:rFonts w:ascii="Arial" w:hAnsi="Arial" w:cs="Arial"/>
          <w:color w:val="000000"/>
          <w:sz w:val="28"/>
          <w:szCs w:val="28"/>
        </w:rPr>
        <w:t>администрации МО «Шаралдай»</w:t>
      </w:r>
      <w:r w:rsidRPr="007B1A1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согласно Приложения.</w:t>
      </w:r>
    </w:p>
    <w:p w:rsidR="00C422CD" w:rsidRPr="007B1A14" w:rsidRDefault="00C422CD" w:rsidP="00C422C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2. Настоящее Постановление подлежит опубликованию в «Вестнике МО «Шаралдай» 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7B1A14">
        <w:rPr>
          <w:rFonts w:ascii="Arial" w:hAnsi="Arial" w:cs="Arial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C422CD" w:rsidRPr="007B1A14" w:rsidRDefault="00C422CD" w:rsidP="00C422CD">
      <w:pPr>
        <w:tabs>
          <w:tab w:val="left" w:pos="851"/>
        </w:tabs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C422CD" w:rsidRPr="007B1A14" w:rsidRDefault="00C422CD" w:rsidP="00C422CD">
      <w:pPr>
        <w:tabs>
          <w:tab w:val="left" w:pos="851"/>
        </w:tabs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C422CD" w:rsidRPr="007B1A14" w:rsidRDefault="00C422CD" w:rsidP="00C422CD">
      <w:pPr>
        <w:ind w:right="44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Глава администрации</w:t>
      </w:r>
      <w:r w:rsidRPr="007B1A14">
        <w:rPr>
          <w:rFonts w:ascii="Arial" w:hAnsi="Arial" w:cs="Arial"/>
          <w:sz w:val="28"/>
          <w:szCs w:val="28"/>
        </w:rPr>
        <w:tab/>
      </w:r>
      <w:r w:rsidRPr="007B1A14">
        <w:rPr>
          <w:rFonts w:ascii="Arial" w:hAnsi="Arial" w:cs="Arial"/>
          <w:sz w:val="28"/>
          <w:szCs w:val="28"/>
        </w:rPr>
        <w:tab/>
        <w:t xml:space="preserve">                 В.А.Батюрова</w:t>
      </w:r>
    </w:p>
    <w:p w:rsidR="00C422CD" w:rsidRPr="007B1A14" w:rsidRDefault="00C422CD" w:rsidP="00C422CD">
      <w:pPr>
        <w:ind w:right="44"/>
        <w:jc w:val="both"/>
        <w:rPr>
          <w:rFonts w:ascii="Arial" w:hAnsi="Arial" w:cs="Arial"/>
          <w:sz w:val="28"/>
          <w:szCs w:val="28"/>
        </w:rPr>
      </w:pPr>
    </w:p>
    <w:p w:rsidR="00C422CD" w:rsidRPr="007B1A14" w:rsidRDefault="00C422CD" w:rsidP="00C422C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B1A14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7B1A14">
        <w:rPr>
          <w:rFonts w:ascii="Arial" w:hAnsi="Arial" w:cs="Arial"/>
          <w:bCs/>
        </w:rPr>
        <w:t xml:space="preserve">Приложение </w:t>
      </w:r>
    </w:p>
    <w:p w:rsidR="00C422CD" w:rsidRPr="007B1A14" w:rsidRDefault="00C422CD" w:rsidP="00C422C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B1A14">
        <w:rPr>
          <w:rFonts w:ascii="Arial" w:hAnsi="Arial" w:cs="Arial"/>
          <w:bCs/>
        </w:rPr>
        <w:t>к постановлению администрации</w:t>
      </w:r>
    </w:p>
    <w:p w:rsidR="00C422CD" w:rsidRPr="007B1A14" w:rsidRDefault="00C422CD" w:rsidP="00C422C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B1A14">
        <w:rPr>
          <w:rFonts w:ascii="Arial" w:hAnsi="Arial" w:cs="Arial"/>
          <w:bCs/>
        </w:rPr>
        <w:t xml:space="preserve">22.11.2017г. №255 </w:t>
      </w:r>
    </w:p>
    <w:p w:rsidR="00C422CD" w:rsidRPr="007B1A14" w:rsidRDefault="00C422CD" w:rsidP="00C422CD">
      <w:pPr>
        <w:ind w:right="44"/>
        <w:jc w:val="both"/>
        <w:rPr>
          <w:rFonts w:ascii="Arial" w:hAnsi="Arial" w:cs="Arial"/>
          <w:bCs/>
        </w:rPr>
      </w:pPr>
    </w:p>
    <w:p w:rsidR="00C422CD" w:rsidRPr="007B1A14" w:rsidRDefault="00C422CD" w:rsidP="00C422CD">
      <w:pPr>
        <w:pStyle w:val="a6"/>
        <w:shd w:val="clear" w:color="auto" w:fill="FFFFFF"/>
        <w:ind w:firstLine="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B1A14">
        <w:rPr>
          <w:rFonts w:ascii="Arial" w:hAnsi="Arial" w:cs="Arial"/>
          <w:b/>
          <w:color w:val="000000"/>
          <w:sz w:val="28"/>
          <w:szCs w:val="28"/>
        </w:rPr>
        <w:t>Порядок</w:t>
      </w:r>
      <w:r w:rsidRPr="007B1A14">
        <w:rPr>
          <w:rFonts w:ascii="Arial" w:hAnsi="Arial" w:cs="Arial"/>
          <w:b/>
          <w:color w:val="000000"/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 МО «Шаралдай»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7B1A14">
        <w:rPr>
          <w:rFonts w:ascii="Arial" w:hAnsi="Arial" w:cs="Arial"/>
          <w:sz w:val="28"/>
          <w:szCs w:val="28"/>
        </w:rPr>
        <w:t xml:space="preserve">(далее - Федеральный закон), </w:t>
      </w:r>
      <w:r w:rsidRPr="007B1A14">
        <w:rPr>
          <w:rFonts w:ascii="Arial" w:hAnsi="Arial" w:cs="Arial"/>
          <w:color w:val="000000"/>
          <w:sz w:val="28"/>
          <w:szCs w:val="28"/>
        </w:rPr>
        <w:t xml:space="preserve"> Постановлением Правительства Российской Федерации </w:t>
      </w:r>
      <w:r w:rsidRPr="007B1A14">
        <w:rPr>
          <w:rFonts w:ascii="Arial" w:hAnsi="Arial" w:cs="Arial"/>
          <w:bCs/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3 г"/>
        </w:smartTagPr>
        <w:r w:rsidRPr="007B1A14">
          <w:rPr>
            <w:rFonts w:ascii="Arial" w:hAnsi="Arial" w:cs="Arial"/>
            <w:bCs/>
            <w:sz w:val="28"/>
            <w:szCs w:val="28"/>
          </w:rPr>
          <w:t>2013 г</w:t>
        </w:r>
      </w:smartTag>
      <w:r w:rsidRPr="007B1A14">
        <w:rPr>
          <w:rFonts w:ascii="Arial" w:hAnsi="Arial" w:cs="Arial"/>
          <w:bCs/>
          <w:sz w:val="28"/>
          <w:szCs w:val="28"/>
        </w:rPr>
        <w:t xml:space="preserve">. №1043 «О </w:t>
      </w:r>
      <w:r w:rsidRPr="007B1A14">
        <w:rPr>
          <w:rFonts w:ascii="Arial" w:hAnsi="Arial" w:cs="Arial"/>
          <w:sz w:val="28"/>
          <w:szCs w:val="28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</w:t>
      </w:r>
      <w:r w:rsidRPr="007B1A14">
        <w:rPr>
          <w:rFonts w:ascii="Arial" w:hAnsi="Arial" w:cs="Arial"/>
          <w:color w:val="000000"/>
          <w:sz w:val="28"/>
          <w:szCs w:val="28"/>
        </w:rPr>
        <w:t>.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2. Планы закупок утверждаются в течение 10 рабочих дней следующими заказчиками: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а) муниципальными заказчиками, </w:t>
      </w:r>
      <w:r w:rsidRPr="007B1A14">
        <w:rPr>
          <w:rFonts w:ascii="Arial" w:hAnsi="Arial" w:cs="Arial"/>
          <w:sz w:val="28"/>
          <w:szCs w:val="28"/>
        </w:rPr>
        <w:t xml:space="preserve"> действующими от имени муниципального образования «Шаралдай» </w:t>
      </w:r>
      <w:r w:rsidRPr="007B1A14">
        <w:rPr>
          <w:rFonts w:ascii="Arial" w:hAnsi="Arial" w:cs="Arial"/>
          <w:color w:val="000000"/>
          <w:sz w:val="28"/>
          <w:szCs w:val="28"/>
        </w:rPr>
        <w:t xml:space="preserve">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б) </w:t>
      </w:r>
      <w:r w:rsidRPr="007B1A14">
        <w:rPr>
          <w:rFonts w:ascii="Arial" w:hAnsi="Arial" w:cs="Arial"/>
          <w:sz w:val="28"/>
          <w:szCs w:val="28"/>
        </w:rPr>
        <w:t xml:space="preserve">бюджетными учреждениями, созданными муниципальным образованием , за исключением закупок, осуществляемых в соответствии с </w:t>
      </w:r>
      <w:hyperlink r:id="rId5" w:history="1">
        <w:r w:rsidRPr="007B1A14">
          <w:rPr>
            <w:rFonts w:ascii="Arial" w:hAnsi="Arial" w:cs="Arial"/>
            <w:sz w:val="28"/>
            <w:szCs w:val="28"/>
          </w:rPr>
          <w:t>частями 2</w:t>
        </w:r>
      </w:hyperlink>
      <w:r w:rsidRPr="007B1A14">
        <w:rPr>
          <w:rFonts w:ascii="Arial" w:hAnsi="Arial" w:cs="Arial"/>
          <w:sz w:val="28"/>
          <w:szCs w:val="28"/>
        </w:rPr>
        <w:t xml:space="preserve"> и </w:t>
      </w:r>
      <w:hyperlink r:id="rId6" w:history="1">
        <w:r w:rsidRPr="007B1A14">
          <w:rPr>
            <w:rFonts w:ascii="Arial" w:hAnsi="Arial" w:cs="Arial"/>
            <w:sz w:val="28"/>
            <w:szCs w:val="28"/>
          </w:rPr>
          <w:t>6 статьи 15</w:t>
        </w:r>
      </w:hyperlink>
      <w:r w:rsidRPr="007B1A14">
        <w:rPr>
          <w:rFonts w:ascii="Arial" w:hAnsi="Arial" w:cs="Arial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в) автономными учреждениями, созданными муниципальным образованием, в случае, предусмотренном </w:t>
      </w:r>
      <w:hyperlink r:id="rId7" w:history="1">
        <w:r w:rsidRPr="007B1A14">
          <w:rPr>
            <w:rFonts w:ascii="Arial" w:hAnsi="Arial" w:cs="Arial"/>
            <w:sz w:val="28"/>
            <w:szCs w:val="28"/>
          </w:rPr>
          <w:t>частью 4 статьи 15</w:t>
        </w:r>
      </w:hyperlink>
      <w:r w:rsidRPr="007B1A14">
        <w:rPr>
          <w:rFonts w:ascii="Arial" w:hAnsi="Arial" w:cs="Arial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г) бюджетными, автономными учреждениями,</w:t>
      </w:r>
      <w:r w:rsidRPr="007B1A14">
        <w:rPr>
          <w:rFonts w:ascii="Arial" w:hAnsi="Arial" w:cs="Arial"/>
          <w:sz w:val="28"/>
          <w:szCs w:val="28"/>
        </w:rPr>
        <w:t xml:space="preserve"> созданными МО,</w:t>
      </w:r>
      <w:r w:rsidRPr="007B1A14">
        <w:rPr>
          <w:rFonts w:ascii="Arial" w:hAnsi="Arial" w:cs="Arial"/>
          <w:color w:val="000000"/>
          <w:sz w:val="28"/>
          <w:szCs w:val="28"/>
        </w:rPr>
        <w:t xml:space="preserve"> муниципальными унитарными предприятиями, осуществляющими </w:t>
      </w:r>
      <w:r w:rsidRPr="007B1A14">
        <w:rPr>
          <w:rFonts w:ascii="Arial" w:hAnsi="Arial" w:cs="Arial"/>
          <w:color w:val="000000"/>
          <w:sz w:val="28"/>
          <w:szCs w:val="28"/>
        </w:rPr>
        <w:lastRenderedPageBreak/>
        <w:t>закупки в рамках переданных им органами местного самоуправления полномочий муниципального заказчика по заключению и исполнению от имени МО 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Для целей применения настоящего Порядка лица, указанные в подпунктах а - г настоящего пункта, именуются заказчиками.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3. Планы закупок на очередной финансовый год и плановый период формируются и представляются в соответствии с </w:t>
      </w:r>
      <w:hyperlink r:id="rId8" w:history="1">
        <w:r w:rsidRPr="007B1A14">
          <w:rPr>
            <w:rFonts w:ascii="Arial" w:hAnsi="Arial" w:cs="Arial"/>
            <w:sz w:val="28"/>
            <w:szCs w:val="28"/>
          </w:rPr>
          <w:t>пунктом 4</w:t>
        </w:r>
      </w:hyperlink>
      <w:r w:rsidRPr="007B1A14">
        <w:rPr>
          <w:rFonts w:ascii="Arial" w:hAnsi="Arial" w:cs="Arial"/>
          <w:sz w:val="28"/>
          <w:szCs w:val="28"/>
        </w:rPr>
        <w:t xml:space="preserve"> настоящего Порядка заказчиками, указанными в </w:t>
      </w:r>
      <w:bookmarkStart w:id="0" w:name="_Hlk475450497"/>
      <w:r w:rsidRPr="007B1A14">
        <w:rPr>
          <w:rFonts w:ascii="Arial" w:hAnsi="Arial" w:cs="Arial"/>
          <w:sz w:val="28"/>
          <w:szCs w:val="28"/>
        </w:rPr>
        <w:fldChar w:fldCharType="begin"/>
      </w:r>
      <w:r w:rsidRPr="007B1A14">
        <w:rPr>
          <w:rFonts w:ascii="Arial" w:hAnsi="Arial" w:cs="Arial"/>
          <w:sz w:val="28"/>
          <w:szCs w:val="28"/>
        </w:rPr>
        <w:instrText xml:space="preserve">HYPERLINK consultantplus://offline/ref=689CAF985C03C17E1F9604B16B2C109E54FBC46313193507D46D4FC8F8A1E5D88D08E22EEF728CBBOC76E </w:instrText>
      </w:r>
      <w:r w:rsidRPr="007B1A14">
        <w:rPr>
          <w:rFonts w:ascii="Arial" w:hAnsi="Arial" w:cs="Arial"/>
          <w:sz w:val="28"/>
          <w:szCs w:val="28"/>
        </w:rPr>
        <w:fldChar w:fldCharType="separate"/>
      </w:r>
      <w:r w:rsidRPr="007B1A14">
        <w:rPr>
          <w:rFonts w:ascii="Arial" w:hAnsi="Arial" w:cs="Arial"/>
          <w:sz w:val="28"/>
          <w:szCs w:val="28"/>
        </w:rPr>
        <w:t>пункте 2</w:t>
      </w:r>
      <w:r w:rsidRPr="007B1A14">
        <w:rPr>
          <w:rFonts w:ascii="Arial" w:hAnsi="Arial" w:cs="Arial"/>
          <w:sz w:val="28"/>
          <w:szCs w:val="28"/>
        </w:rPr>
        <w:fldChar w:fldCharType="end"/>
      </w:r>
      <w:bookmarkEnd w:id="0"/>
      <w:r w:rsidRPr="007B1A14">
        <w:rPr>
          <w:rFonts w:ascii="Arial" w:hAnsi="Arial" w:cs="Arial"/>
          <w:sz w:val="28"/>
          <w:szCs w:val="28"/>
        </w:rPr>
        <w:t xml:space="preserve"> настоящего Порядка, в сроки, установленные с учетом требований к срокам, определенным Финансовым органом администрации , обоснований бюджетных ассигнований.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4. З</w:t>
      </w:r>
      <w:r w:rsidRPr="007B1A14">
        <w:rPr>
          <w:rFonts w:ascii="Arial" w:hAnsi="Arial" w:cs="Arial"/>
          <w:color w:val="000000"/>
          <w:sz w:val="28"/>
          <w:szCs w:val="28"/>
        </w:rPr>
        <w:t>аказчики указанные в подпункте «а» пункта 2 настоящего Порядка: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а) </w:t>
      </w:r>
      <w:r w:rsidRPr="007B1A14">
        <w:rPr>
          <w:rFonts w:ascii="Arial" w:hAnsi="Arial" w:cs="Arial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б)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в) 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распорядителя;</w:t>
      </w:r>
    </w:p>
    <w:p w:rsidR="00C422CD" w:rsidRPr="007B1A14" w:rsidRDefault="00C422CD" w:rsidP="00C422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B1A14">
        <w:rPr>
          <w:color w:val="000000"/>
          <w:sz w:val="28"/>
          <w:szCs w:val="28"/>
        </w:rPr>
        <w:t>5. заказчики, указанные в подпункте «б» пункта 2 настоящего Порядка:</w:t>
      </w:r>
    </w:p>
    <w:p w:rsidR="00C422CD" w:rsidRPr="007B1A14" w:rsidRDefault="00C422CD" w:rsidP="00C422CD">
      <w:pPr>
        <w:pStyle w:val="ConsPlusNormal"/>
        <w:ind w:firstLine="540"/>
        <w:jc w:val="both"/>
        <w:rPr>
          <w:sz w:val="28"/>
          <w:szCs w:val="28"/>
        </w:rPr>
      </w:pPr>
      <w:r w:rsidRPr="007B1A14">
        <w:rPr>
          <w:color w:val="000000"/>
          <w:sz w:val="28"/>
          <w:szCs w:val="28"/>
        </w:rPr>
        <w:t xml:space="preserve">а) </w:t>
      </w:r>
      <w:r w:rsidRPr="007B1A14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422CD" w:rsidRPr="007B1A14" w:rsidRDefault="00C422CD" w:rsidP="00C422CD">
      <w:pPr>
        <w:pStyle w:val="ConsPlusNormal"/>
        <w:ind w:firstLine="540"/>
        <w:jc w:val="both"/>
        <w:rPr>
          <w:sz w:val="28"/>
          <w:szCs w:val="28"/>
        </w:rPr>
      </w:pPr>
      <w:r w:rsidRPr="007B1A14">
        <w:rPr>
          <w:sz w:val="28"/>
          <w:szCs w:val="28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</w:t>
      </w:r>
      <w:r w:rsidRPr="007B1A14">
        <w:rPr>
          <w:sz w:val="28"/>
          <w:szCs w:val="28"/>
        </w:rPr>
        <w:lastRenderedPageBreak/>
        <w:t>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в)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5(1). Заказчики, указанные в подпункте "б(1)" пункта 2 </w:t>
      </w:r>
      <w:r w:rsidRPr="007B1A14">
        <w:rPr>
          <w:rFonts w:ascii="Arial" w:hAnsi="Arial" w:cs="Arial"/>
          <w:color w:val="000000"/>
          <w:sz w:val="28"/>
          <w:szCs w:val="28"/>
        </w:rPr>
        <w:t>настоящего Порядка</w:t>
      </w:r>
      <w:r w:rsidRPr="007B1A14">
        <w:rPr>
          <w:rFonts w:ascii="Arial" w:hAnsi="Arial" w:cs="Arial"/>
          <w:sz w:val="28"/>
          <w:szCs w:val="28"/>
        </w:rPr>
        <w:t>: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</w:t>
      </w:r>
      <w:r w:rsidRPr="007B1A14">
        <w:rPr>
          <w:rFonts w:ascii="Arial" w:hAnsi="Arial" w:cs="Arial"/>
          <w:color w:val="000000"/>
          <w:sz w:val="28"/>
          <w:szCs w:val="28"/>
        </w:rPr>
        <w:t>настоящего Порядка</w:t>
      </w:r>
      <w:r w:rsidRPr="007B1A14">
        <w:rPr>
          <w:rFonts w:ascii="Arial" w:hAnsi="Arial" w:cs="Arial"/>
          <w:sz w:val="28"/>
          <w:szCs w:val="28"/>
        </w:rPr>
        <w:t>, планы закупок.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6. З</w:t>
      </w:r>
      <w:r w:rsidRPr="007B1A14">
        <w:rPr>
          <w:rFonts w:ascii="Arial" w:hAnsi="Arial" w:cs="Arial"/>
          <w:color w:val="000000"/>
          <w:sz w:val="28"/>
          <w:szCs w:val="28"/>
        </w:rPr>
        <w:t>аказчики, указанные в подпункте «в» пункта 2 настоящего Порядка: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а) </w:t>
      </w:r>
      <w:r w:rsidRPr="007B1A14">
        <w:rPr>
          <w:rFonts w:ascii="Arial" w:hAnsi="Arial" w:cs="Arial"/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в)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C422CD" w:rsidRPr="007B1A14" w:rsidRDefault="00C422CD" w:rsidP="00C422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B1A14">
        <w:rPr>
          <w:color w:val="000000"/>
          <w:sz w:val="28"/>
          <w:szCs w:val="28"/>
        </w:rPr>
        <w:t>7. заказчики, указанные в подпункте «г» пункта 2 настоящего Порядка: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а) </w:t>
      </w:r>
      <w:r w:rsidRPr="007B1A14">
        <w:rPr>
          <w:rFonts w:ascii="Arial" w:hAnsi="Arial" w:cs="Arial"/>
          <w:sz w:val="28"/>
          <w:szCs w:val="28"/>
        </w:rPr>
        <w:t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 или приобретении объектов недвижимого имущества в муниципальную собственность МО;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</w:t>
      </w:r>
      <w:r w:rsidRPr="007B1A14">
        <w:rPr>
          <w:rFonts w:ascii="Arial" w:hAnsi="Arial" w:cs="Arial"/>
          <w:color w:val="000000"/>
          <w:sz w:val="28"/>
          <w:szCs w:val="28"/>
        </w:rPr>
        <w:t>настоящего Порядка</w:t>
      </w:r>
      <w:r w:rsidRPr="007B1A14">
        <w:rPr>
          <w:rFonts w:ascii="Arial" w:hAnsi="Arial" w:cs="Arial"/>
          <w:sz w:val="28"/>
          <w:szCs w:val="28"/>
        </w:rPr>
        <w:t>, планы закупок.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8. План закупок на очередной финансовый год и плановый период разрабатывается путем изменения параметров очередного года и </w:t>
      </w:r>
      <w:r w:rsidRPr="007B1A14">
        <w:rPr>
          <w:rFonts w:ascii="Arial" w:hAnsi="Arial" w:cs="Arial"/>
          <w:color w:val="000000"/>
          <w:sz w:val="28"/>
          <w:szCs w:val="28"/>
        </w:rPr>
        <w:lastRenderedPageBreak/>
        <w:t>первого года планового периода утвержденного плана закупок и добавления к ним параметров второго года планового периода.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9. Планы закупок формируются на срок, соответствующий сроку действия решения о бюджете </w:t>
      </w:r>
      <w:r w:rsidRPr="007B1A14">
        <w:rPr>
          <w:rFonts w:ascii="Arial" w:hAnsi="Arial" w:cs="Arial"/>
          <w:sz w:val="28"/>
          <w:szCs w:val="28"/>
        </w:rPr>
        <w:t>МО</w:t>
      </w:r>
      <w:r w:rsidRPr="007B1A14">
        <w:rPr>
          <w:rFonts w:ascii="Arial" w:hAnsi="Arial" w:cs="Arial"/>
          <w:color w:val="000000"/>
          <w:sz w:val="28"/>
          <w:szCs w:val="28"/>
        </w:rPr>
        <w:t>.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10. В планы закупок заказчиков, указанных в пункте 2 настоящего Порядка, в соответствии с бюджетным законодательством Российской Федерации, а также в планы закупок юридических лиц, указанных в подпунктах «б», «б(1)»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11. Заказчики ведут планы закупок в соответствии с положениями Федерального </w:t>
      </w:r>
      <w:hyperlink r:id="rId9" w:history="1">
        <w:r w:rsidRPr="007B1A14">
          <w:rPr>
            <w:rFonts w:ascii="Arial" w:hAnsi="Arial" w:cs="Arial"/>
            <w:sz w:val="28"/>
            <w:szCs w:val="28"/>
          </w:rPr>
          <w:t>закона</w:t>
        </w:r>
      </w:hyperlink>
      <w:r w:rsidRPr="007B1A14">
        <w:rPr>
          <w:rFonts w:ascii="Arial" w:hAnsi="Arial" w:cs="Arial"/>
          <w:sz w:val="28"/>
          <w:szCs w:val="28"/>
        </w:rPr>
        <w:t xml:space="preserve"> и </w:t>
      </w:r>
      <w:hyperlink r:id="rId10" w:history="1">
        <w:r w:rsidRPr="007B1A14">
          <w:rPr>
            <w:rFonts w:ascii="Arial" w:hAnsi="Arial" w:cs="Arial"/>
            <w:sz w:val="28"/>
            <w:szCs w:val="28"/>
          </w:rPr>
          <w:t>требованиями</w:t>
        </w:r>
      </w:hyperlink>
      <w:r w:rsidRPr="007B1A14">
        <w:rPr>
          <w:rFonts w:ascii="Arial" w:hAnsi="Arial" w:cs="Arial"/>
          <w:sz w:val="28"/>
          <w:szCs w:val="28"/>
        </w:rPr>
        <w:t xml:space="preserve">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12. Основаниями для внесения изменений в утвержденные планы закупок в случае необходимости являются: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 и подведомственных им казенных учреждений;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бюджете МО  на текущий финансовый год</w:t>
      </w:r>
      <w:r w:rsidRPr="007B1A14">
        <w:rPr>
          <w:rFonts w:ascii="Arial" w:hAnsi="Arial" w:cs="Arial"/>
          <w:sz w:val="28"/>
          <w:szCs w:val="28"/>
        </w:rPr>
        <w:t xml:space="preserve"> (текущий финансовый год и плановый период)</w:t>
      </w:r>
      <w:r w:rsidRPr="007B1A14">
        <w:rPr>
          <w:rFonts w:ascii="Arial" w:hAnsi="Arial" w:cs="Arial"/>
          <w:color w:val="000000"/>
          <w:sz w:val="28"/>
          <w:szCs w:val="28"/>
        </w:rPr>
        <w:t>;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 , которые приняты после утверждения планов закупок и не приводят к изменению объема бюджетных ассигнований, утвержденных решением Думы муниципального образования района о бюджете МО 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 xml:space="preserve">г)  </w:t>
      </w:r>
      <w:r w:rsidRPr="007B1A14">
        <w:rPr>
          <w:rFonts w:ascii="Arial" w:hAnsi="Arial" w:cs="Arial"/>
          <w:sz w:val="28"/>
          <w:szCs w:val="28"/>
        </w:rPr>
        <w:t xml:space="preserve">изменение доведенного до заказчика, указанного в </w:t>
      </w:r>
      <w:hyperlink r:id="rId11" w:history="1">
        <w:r w:rsidRPr="007B1A14">
          <w:rPr>
            <w:rFonts w:ascii="Arial" w:hAnsi="Arial" w:cs="Arial"/>
            <w:sz w:val="28"/>
            <w:szCs w:val="28"/>
          </w:rPr>
          <w:t>подпункте "а" пункта 2</w:t>
        </w:r>
      </w:hyperlink>
      <w:r w:rsidRPr="007B1A14">
        <w:rPr>
          <w:rFonts w:ascii="Arial" w:hAnsi="Arial" w:cs="Arial"/>
          <w:sz w:val="28"/>
          <w:szCs w:val="28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</w:t>
      </w:r>
      <w:r w:rsidRPr="007B1A14">
        <w:rPr>
          <w:rFonts w:ascii="Arial" w:hAnsi="Arial" w:cs="Arial"/>
          <w:sz w:val="28"/>
          <w:szCs w:val="28"/>
        </w:rPr>
        <w:lastRenderedPageBreak/>
        <w:t>муниципальных унитарных предприятий, а также изменение соответствующих решений и (или) соглашений о предоставлении субсидий;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д)</w:t>
      </w:r>
      <w:r w:rsidRPr="007B1A14">
        <w:rPr>
          <w:rFonts w:ascii="Arial" w:hAnsi="Arial" w:cs="Arial"/>
          <w:color w:val="000000"/>
          <w:sz w:val="28"/>
          <w:szCs w:val="28"/>
        </w:rPr>
        <w:t xml:space="preserve"> р</w:t>
      </w:r>
      <w:r w:rsidRPr="007B1A14">
        <w:rPr>
          <w:rFonts w:ascii="Arial" w:hAnsi="Arial" w:cs="Arial"/>
          <w:sz w:val="28"/>
          <w:szCs w:val="28"/>
        </w:rPr>
        <w:t>еализация решения, принятого по итогам обязательного общественного обсуждения закупок</w:t>
      </w:r>
      <w:r w:rsidRPr="007B1A14">
        <w:rPr>
          <w:rFonts w:ascii="Arial" w:hAnsi="Arial" w:cs="Arial"/>
          <w:color w:val="000000"/>
          <w:sz w:val="28"/>
          <w:szCs w:val="28"/>
        </w:rPr>
        <w:t>;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е) использование в соответствии с законодательством Российской Федерации экономии, полученной при осуществлении закупок;</w:t>
      </w:r>
    </w:p>
    <w:p w:rsidR="00C422CD" w:rsidRPr="007B1A14" w:rsidRDefault="00C422CD" w:rsidP="00C422CD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з) выдача предписания органами контроля, определенными </w:t>
      </w:r>
      <w:hyperlink r:id="rId12" w:history="1">
        <w:r w:rsidRPr="007B1A14">
          <w:rPr>
            <w:rFonts w:ascii="Arial" w:hAnsi="Arial" w:cs="Arial"/>
            <w:sz w:val="28"/>
            <w:szCs w:val="28"/>
          </w:rPr>
          <w:t>статьей 99</w:t>
        </w:r>
      </w:hyperlink>
      <w:r w:rsidRPr="007B1A14">
        <w:rPr>
          <w:rFonts w:ascii="Arial" w:hAnsi="Arial" w:cs="Arial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422CD" w:rsidRPr="007B1A14" w:rsidRDefault="00C422CD" w:rsidP="00C422C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 w:rsidRPr="007B1A14">
        <w:rPr>
          <w:rFonts w:ascii="Arial" w:hAnsi="Arial" w:cs="Arial"/>
          <w:color w:val="000000"/>
          <w:sz w:val="28"/>
          <w:szCs w:val="28"/>
        </w:rPr>
        <w:t>к) иные случаи, установленные администрацией МО «Шаралдай»  в порядке формирования, утверждения и ведения планов закупок.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13.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 xml:space="preserve">14.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7B1A14">
          <w:rPr>
            <w:rFonts w:ascii="Arial" w:hAnsi="Arial" w:cs="Arial"/>
            <w:sz w:val="28"/>
            <w:szCs w:val="28"/>
          </w:rPr>
          <w:t>частью 7 статьи 18</w:t>
        </w:r>
      </w:hyperlink>
      <w:r w:rsidRPr="007B1A14">
        <w:rPr>
          <w:rFonts w:ascii="Arial" w:hAnsi="Arial" w:cs="Arial"/>
          <w:sz w:val="28"/>
          <w:szCs w:val="28"/>
        </w:rPr>
        <w:t xml:space="preserve"> Федерального закона.</w:t>
      </w:r>
    </w:p>
    <w:p w:rsidR="00C422CD" w:rsidRPr="007B1A14" w:rsidRDefault="00C422CD" w:rsidP="00C422CD">
      <w:pPr>
        <w:tabs>
          <w:tab w:val="left" w:pos="850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16.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C422CD" w:rsidRPr="007B1A14" w:rsidRDefault="00C422CD" w:rsidP="00C422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B1A14">
        <w:rPr>
          <w:rFonts w:ascii="Arial" w:hAnsi="Arial" w:cs="Arial"/>
          <w:sz w:val="28"/>
          <w:szCs w:val="28"/>
        </w:rPr>
        <w:t>17.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</w:p>
    <w:p w:rsidR="00C422CD" w:rsidRPr="007B1A14" w:rsidRDefault="00C422CD" w:rsidP="00C422CD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</w:p>
    <w:p w:rsidR="00C422CD" w:rsidRPr="007B1A14" w:rsidRDefault="00C422CD" w:rsidP="00C422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9759E7" w:rsidRDefault="009759E7">
      <w:bookmarkStart w:id="1" w:name="_GoBack"/>
      <w:bookmarkEnd w:id="1"/>
    </w:p>
    <w:sectPr w:rsidR="009759E7" w:rsidSect="005A1109">
      <w:headerReference w:type="even" r:id="rId14"/>
      <w:headerReference w:type="default" r:id="rId15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52" w:rsidRDefault="00C422CD" w:rsidP="00B74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452" w:rsidRDefault="00C42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52" w:rsidRDefault="00C422CD" w:rsidP="00B746D2">
    <w:pPr>
      <w:pStyle w:val="a3"/>
      <w:framePr w:wrap="around" w:vAnchor="text" w:hAnchor="margin" w:xAlign="center" w:y="1"/>
      <w:rPr>
        <w:rStyle w:val="a5"/>
      </w:rPr>
    </w:pPr>
  </w:p>
  <w:p w:rsidR="00367452" w:rsidRDefault="00C42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2"/>
    <w:rsid w:val="009759E7"/>
    <w:rsid w:val="00B05C42"/>
    <w:rsid w:val="00C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2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422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422CD"/>
  </w:style>
  <w:style w:type="paragraph" w:customStyle="1" w:styleId="ConsPlusNormal">
    <w:name w:val="ConsPlusNormal"/>
    <w:rsid w:val="00C42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22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2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422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422CD"/>
  </w:style>
  <w:style w:type="paragraph" w:customStyle="1" w:styleId="ConsPlusNormal">
    <w:name w:val="ConsPlusNormal"/>
    <w:rsid w:val="00C42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2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CAF985C03C17E1F9604B16B2C109E54FBC46313193507D46D4FC8F8A1E5D88D08E22EEF728CBBOC7CE" TargetMode="External"/><Relationship Id="rId13" Type="http://schemas.openxmlformats.org/officeDocument/2006/relationships/hyperlink" Target="consultantplus://offline/ref=49C2074B9CC0747D781F8B0F3B9A4F4FFC75579A24E6200D9BCC13DECE38D1AC6DD7E2B1A89A2765k3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2C2C79F17341476B46C4FC6623ABD2EEDD49D05A61B5843E08F46C2ADCF008A7DD2AF110E83A7H56CC" TargetMode="External"/><Relationship Id="rId12" Type="http://schemas.openxmlformats.org/officeDocument/2006/relationships/hyperlink" Target="consultantplus://offline/ref=3DC50733498A86AE3F3B413787CF23D07D0F07ABB4BDB29473E21084432DBA8B67F931453E844CDFQEO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E21802D24C3C43DFC5CC2AD7C227294CA0E504EC50AFDD0B86E75844E28B3E0C408AB9E0362C4M331C" TargetMode="External"/><Relationship Id="rId11" Type="http://schemas.openxmlformats.org/officeDocument/2006/relationships/hyperlink" Target="consultantplus://offline/ref=C91F79AAB7A56A7B793AA0CAE3DC0CC88D21A1B9EEF24E2BC3D23CD11DA36216DEFB6052591A9D4Av32FH" TargetMode="External"/><Relationship Id="rId5" Type="http://schemas.openxmlformats.org/officeDocument/2006/relationships/hyperlink" Target="consultantplus://offline/ref=B2BE21802D24C3C43DFC5CC2AD7C227294CA0E504EC50AFDD0B86E75844E28B3E0C408AB9E0265CFM336C" TargetMode="Externa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FD525D2C82A45F336D178FDD97FFDE08909D48A955C3DAC7FF7AD7EAE610CE22E36D5DL5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D525D2C82A45F336D178FDD97FFDE08909B4AA556C3DAC7FF7AD7EALEV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2017-11-29T02:49:00Z</dcterms:created>
  <dcterms:modified xsi:type="dcterms:W3CDTF">2017-11-29T02:49:00Z</dcterms:modified>
</cp:coreProperties>
</file>